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3D78D" w14:textId="77777777" w:rsidR="00487069" w:rsidRDefault="00CD7A13" w:rsidP="00487069">
      <w:pPr>
        <w:pStyle w:val="NormalWeb"/>
        <w:numPr>
          <w:ilvl w:val="0"/>
          <w:numId w:val="2"/>
        </w:numPr>
        <w:shd w:val="clear" w:color="auto" w:fill="FFFFFF"/>
        <w:spacing w:before="0" w:beforeAutospacing="0" w:after="0" w:afterAutospacing="0"/>
        <w:rPr>
          <w:rFonts w:ascii="Calibri" w:hAnsi="Calibri" w:cs="Calibri"/>
          <w:color w:val="242424"/>
          <w:sz w:val="21"/>
          <w:szCs w:val="21"/>
        </w:rPr>
      </w:pPr>
      <w:r w:rsidRPr="00487069">
        <w:rPr>
          <w:rFonts w:ascii="Calibri" w:hAnsi="Calibri" w:cs="Calibri"/>
          <w:color w:val="242424"/>
          <w:sz w:val="21"/>
          <w:szCs w:val="21"/>
          <w:bdr w:val="none" w:sz="0" w:space="0" w:color="auto" w:frame="1"/>
        </w:rPr>
        <w:t>UW financial services are </w:t>
      </w:r>
      <w:r w:rsidRPr="00487069">
        <w:rPr>
          <w:rFonts w:ascii="Calibri" w:hAnsi="Calibri" w:cs="Calibri"/>
          <w:i/>
          <w:iCs/>
          <w:color w:val="242424"/>
          <w:sz w:val="21"/>
          <w:szCs w:val="21"/>
          <w:bdr w:val="none" w:sz="0" w:space="0" w:color="auto" w:frame="1"/>
        </w:rPr>
        <w:t>strongly</w:t>
      </w:r>
      <w:r w:rsidRPr="00487069">
        <w:rPr>
          <w:rFonts w:ascii="Calibri" w:hAnsi="Calibri" w:cs="Calibri"/>
          <w:color w:val="242424"/>
          <w:sz w:val="21"/>
          <w:szCs w:val="21"/>
          <w:bdr w:val="none" w:sz="0" w:space="0" w:color="auto" w:frame="1"/>
        </w:rPr>
        <w:t> </w:t>
      </w:r>
      <w:r w:rsidRPr="00487069">
        <w:rPr>
          <w:rFonts w:ascii="Calibri" w:hAnsi="Calibri" w:cs="Calibri"/>
          <w:i/>
          <w:iCs/>
          <w:color w:val="242424"/>
          <w:sz w:val="21"/>
          <w:szCs w:val="21"/>
          <w:bdr w:val="none" w:sz="0" w:space="0" w:color="auto" w:frame="1"/>
        </w:rPr>
        <w:t>recommending</w:t>
      </w:r>
      <w:r w:rsidRPr="00487069">
        <w:rPr>
          <w:rFonts w:ascii="Calibri" w:hAnsi="Calibri" w:cs="Calibri"/>
          <w:color w:val="242424"/>
          <w:sz w:val="21"/>
          <w:szCs w:val="21"/>
          <w:bdr w:val="none" w:sz="0" w:space="0" w:color="auto" w:frame="1"/>
        </w:rPr>
        <w:t> this be included for </w:t>
      </w:r>
      <w:r w:rsidRPr="00487069">
        <w:rPr>
          <w:rFonts w:ascii="Calibri" w:hAnsi="Calibri" w:cs="Calibri"/>
          <w:color w:val="242424"/>
          <w:sz w:val="21"/>
          <w:szCs w:val="21"/>
          <w:u w:val="single"/>
          <w:bdr w:val="none" w:sz="0" w:space="0" w:color="auto" w:frame="1"/>
        </w:rPr>
        <w:t>any traveler who is traveling international on UW business</w:t>
      </w:r>
      <w:r w:rsidRPr="00487069">
        <w:rPr>
          <w:rFonts w:ascii="Calibri" w:hAnsi="Calibri" w:cs="Calibri"/>
          <w:color w:val="242424"/>
          <w:sz w:val="21"/>
          <w:szCs w:val="21"/>
          <w:bdr w:val="none" w:sz="0" w:space="0" w:color="auto" w:frame="1"/>
        </w:rPr>
        <w:t xml:space="preserve">.  This should also be included with any reimbursement requests or </w:t>
      </w:r>
      <w:proofErr w:type="spellStart"/>
      <w:r w:rsidRPr="00487069">
        <w:rPr>
          <w:rFonts w:ascii="Calibri" w:hAnsi="Calibri" w:cs="Calibri"/>
          <w:color w:val="242424"/>
          <w:sz w:val="21"/>
          <w:szCs w:val="21"/>
          <w:bdr w:val="none" w:sz="0" w:space="0" w:color="auto" w:frame="1"/>
        </w:rPr>
        <w:t>Pcard</w:t>
      </w:r>
      <w:proofErr w:type="spellEnd"/>
      <w:r w:rsidRPr="00487069">
        <w:rPr>
          <w:rFonts w:ascii="Calibri" w:hAnsi="Calibri" w:cs="Calibri"/>
          <w:color w:val="242424"/>
          <w:sz w:val="21"/>
          <w:szCs w:val="21"/>
          <w:bdr w:val="none" w:sz="0" w:space="0" w:color="auto" w:frame="1"/>
        </w:rPr>
        <w:t xml:space="preserve"> transactions related to the international travel.</w:t>
      </w:r>
    </w:p>
    <w:p w14:paraId="319269A9" w14:textId="77777777" w:rsidR="00487069" w:rsidRDefault="00CD7A13" w:rsidP="00487069">
      <w:pPr>
        <w:pStyle w:val="NormalWeb"/>
        <w:shd w:val="clear" w:color="auto" w:fill="FFFFFF"/>
        <w:spacing w:before="0" w:beforeAutospacing="0" w:after="0" w:afterAutospacing="0"/>
        <w:ind w:left="720"/>
        <w:rPr>
          <w:rFonts w:ascii="Calibri" w:hAnsi="Calibri" w:cs="Calibri"/>
          <w:color w:val="242424"/>
          <w:sz w:val="21"/>
          <w:szCs w:val="21"/>
        </w:rPr>
      </w:pPr>
      <w:r w:rsidRPr="00487069">
        <w:rPr>
          <w:rFonts w:ascii="Calibri" w:hAnsi="Calibri" w:cs="Calibri"/>
          <w:color w:val="242424"/>
          <w:sz w:val="21"/>
          <w:szCs w:val="21"/>
          <w:bdr w:val="none" w:sz="0" w:space="0" w:color="auto" w:frame="1"/>
        </w:rPr>
        <w:t>As part of the </w:t>
      </w:r>
      <w:hyperlink r:id="rId5" w:tgtFrame="_blank" w:tooltip="https://policy.wisc.edu/library/UW-1023" w:history="1">
        <w:r w:rsidRPr="00487069">
          <w:rPr>
            <w:rStyle w:val="Hyperlink"/>
            <w:rFonts w:ascii="Calibri" w:hAnsi="Calibri" w:cs="Calibri"/>
            <w:sz w:val="21"/>
            <w:szCs w:val="21"/>
            <w:bdr w:val="none" w:sz="0" w:space="0" w:color="auto" w:frame="1"/>
          </w:rPr>
          <w:t>International Travel Resources, Guidelines, and Policies UW-1023</w:t>
        </w:r>
      </w:hyperlink>
      <w:r w:rsidRPr="00487069">
        <w:rPr>
          <w:rFonts w:ascii="Calibri" w:hAnsi="Calibri" w:cs="Calibri"/>
          <w:color w:val="242424"/>
          <w:sz w:val="21"/>
          <w:szCs w:val="21"/>
          <w:bdr w:val="none" w:sz="0" w:space="0" w:color="auto" w:frame="1"/>
        </w:rPr>
        <w:t>, it is recommended to have documentation to ensure coverage by the Wisconsin State Liability and Worker’s Compensation programs.  This documentation should be in writing and confirm the University-Affiliated travel is deemed to be related to the mission of the university and that the employee will be acting within the scope of employment while traveling.  This document should be signed by the Dean, Chair, Director, or employment supervisor before commencing travel.</w:t>
      </w:r>
    </w:p>
    <w:p w14:paraId="596FC255" w14:textId="77777777" w:rsidR="00487069" w:rsidRDefault="00487069" w:rsidP="00487069">
      <w:pPr>
        <w:pStyle w:val="NormalWeb"/>
        <w:shd w:val="clear" w:color="auto" w:fill="FFFFFF"/>
        <w:spacing w:before="0" w:beforeAutospacing="0" w:after="0" w:afterAutospacing="0"/>
        <w:ind w:left="720"/>
        <w:rPr>
          <w:rFonts w:ascii="Calibri" w:hAnsi="Calibri" w:cs="Calibri"/>
          <w:color w:val="242424"/>
          <w:sz w:val="21"/>
          <w:szCs w:val="21"/>
        </w:rPr>
      </w:pPr>
    </w:p>
    <w:p w14:paraId="46DAE201" w14:textId="10AFFBA1" w:rsidR="00487069" w:rsidRPr="00487069" w:rsidRDefault="00FF10AD" w:rsidP="00487069">
      <w:pPr>
        <w:pStyle w:val="NormalWeb"/>
        <w:numPr>
          <w:ilvl w:val="0"/>
          <w:numId w:val="2"/>
        </w:numPr>
        <w:shd w:val="clear" w:color="auto" w:fill="FFFFFF"/>
        <w:spacing w:before="0" w:beforeAutospacing="0" w:after="0" w:afterAutospacing="0"/>
        <w:rPr>
          <w:rFonts w:ascii="Calibri" w:hAnsi="Calibri" w:cs="Calibri"/>
          <w:color w:val="242424"/>
          <w:sz w:val="21"/>
          <w:szCs w:val="21"/>
        </w:rPr>
      </w:pPr>
      <w:r w:rsidRPr="00487069">
        <w:rPr>
          <w:rFonts w:ascii="Calibri" w:hAnsi="Calibri" w:cs="Calibri"/>
          <w:color w:val="000000"/>
          <w:sz w:val="21"/>
          <w:szCs w:val="21"/>
        </w:rPr>
        <w:t xml:space="preserve">Review International Travel policy: </w:t>
      </w:r>
      <w:hyperlink r:id="rId6" w:history="1">
        <w:r w:rsidR="00487069" w:rsidRPr="001C34E7">
          <w:rPr>
            <w:rStyle w:val="Hyperlink"/>
            <w:rFonts w:ascii="Calibri" w:hAnsi="Calibri" w:cs="Calibri"/>
            <w:sz w:val="21"/>
            <w:szCs w:val="21"/>
          </w:rPr>
          <w:t>https://internationaltravel.wisc.edu/travel-policy/</w:t>
        </w:r>
      </w:hyperlink>
    </w:p>
    <w:p w14:paraId="7A64F37C" w14:textId="77777777" w:rsidR="00487069" w:rsidRDefault="00487069" w:rsidP="00487069">
      <w:pPr>
        <w:pStyle w:val="NormalWeb"/>
        <w:shd w:val="clear" w:color="auto" w:fill="FFFFFF"/>
        <w:spacing w:before="0" w:beforeAutospacing="0" w:after="0" w:afterAutospacing="0"/>
        <w:ind w:left="720"/>
        <w:rPr>
          <w:rFonts w:ascii="Calibri" w:hAnsi="Calibri" w:cs="Calibri"/>
          <w:color w:val="242424"/>
          <w:sz w:val="21"/>
          <w:szCs w:val="21"/>
        </w:rPr>
      </w:pPr>
    </w:p>
    <w:p w14:paraId="1933E109" w14:textId="194D7AEB" w:rsidR="00487069" w:rsidRPr="00487069" w:rsidRDefault="00FF10AD" w:rsidP="00487069">
      <w:pPr>
        <w:pStyle w:val="NormalWeb"/>
        <w:numPr>
          <w:ilvl w:val="0"/>
          <w:numId w:val="2"/>
        </w:numPr>
        <w:shd w:val="clear" w:color="auto" w:fill="FFFFFF"/>
        <w:spacing w:before="0" w:beforeAutospacing="0" w:after="0" w:afterAutospacing="0"/>
        <w:rPr>
          <w:rFonts w:ascii="Calibri" w:hAnsi="Calibri" w:cs="Calibri"/>
          <w:color w:val="242424"/>
          <w:sz w:val="21"/>
          <w:szCs w:val="21"/>
        </w:rPr>
      </w:pPr>
      <w:r w:rsidRPr="00487069">
        <w:rPr>
          <w:rFonts w:ascii="Calibri" w:hAnsi="Calibri" w:cs="Calibri"/>
          <w:color w:val="000000"/>
          <w:sz w:val="21"/>
          <w:szCs w:val="21"/>
        </w:rPr>
        <w:t xml:space="preserve">Check travel advisories for the destination country: </w:t>
      </w:r>
      <w:hyperlink r:id="rId7" w:history="1">
        <w:r w:rsidR="00487069" w:rsidRPr="001C34E7">
          <w:rPr>
            <w:rStyle w:val="Hyperlink"/>
            <w:rFonts w:ascii="Calibri" w:hAnsi="Calibri" w:cs="Calibri"/>
            <w:sz w:val="21"/>
            <w:szCs w:val="21"/>
          </w:rPr>
          <w:t>https://travel.state.gov/content/travel/en/traveladvisories/traveladvisories.html/</w:t>
        </w:r>
      </w:hyperlink>
    </w:p>
    <w:p w14:paraId="3D5BBA4A" w14:textId="77777777" w:rsidR="00487069" w:rsidRDefault="00487069" w:rsidP="00487069">
      <w:pPr>
        <w:pStyle w:val="NormalWeb"/>
        <w:shd w:val="clear" w:color="auto" w:fill="FFFFFF"/>
        <w:spacing w:before="0" w:beforeAutospacing="0" w:after="0" w:afterAutospacing="0"/>
        <w:rPr>
          <w:rFonts w:ascii="Calibri" w:hAnsi="Calibri" w:cs="Calibri"/>
          <w:color w:val="242424"/>
          <w:sz w:val="21"/>
          <w:szCs w:val="21"/>
        </w:rPr>
      </w:pPr>
    </w:p>
    <w:p w14:paraId="3F958652" w14:textId="0C1B951B" w:rsidR="00FF10AD" w:rsidRPr="00487069" w:rsidRDefault="00FF10AD" w:rsidP="00487069">
      <w:pPr>
        <w:pStyle w:val="NormalWeb"/>
        <w:numPr>
          <w:ilvl w:val="0"/>
          <w:numId w:val="2"/>
        </w:numPr>
        <w:shd w:val="clear" w:color="auto" w:fill="FFFFFF"/>
        <w:spacing w:before="0" w:beforeAutospacing="0" w:after="0" w:afterAutospacing="0"/>
        <w:rPr>
          <w:rFonts w:ascii="Calibri" w:hAnsi="Calibri" w:cs="Calibri"/>
          <w:color w:val="242424"/>
          <w:sz w:val="21"/>
          <w:szCs w:val="21"/>
        </w:rPr>
      </w:pPr>
      <w:r w:rsidRPr="00487069">
        <w:rPr>
          <w:rFonts w:ascii="Calibri" w:hAnsi="Calibri" w:cs="Calibri"/>
          <w:color w:val="000000"/>
          <w:sz w:val="21"/>
          <w:szCs w:val="21"/>
        </w:rPr>
        <w:t>Provide Department specific instructions (department letterhead, who to route to, etc.)</w:t>
      </w:r>
    </w:p>
    <w:p w14:paraId="5739CF23" w14:textId="77777777" w:rsidR="00CD7A13" w:rsidRPr="00487069" w:rsidRDefault="00CD7A13" w:rsidP="00FF10AD">
      <w:pPr>
        <w:pStyle w:val="NormalWeb"/>
        <w:rPr>
          <w:rFonts w:ascii="Calibri" w:hAnsi="Calibri" w:cs="Calibri"/>
          <w:color w:val="000000"/>
          <w:sz w:val="21"/>
          <w:szCs w:val="21"/>
        </w:rPr>
      </w:pPr>
    </w:p>
    <w:p w14:paraId="354DF46D" w14:textId="77777777" w:rsidR="00CD7A13" w:rsidRDefault="00CD7A13" w:rsidP="00FF10AD">
      <w:pPr>
        <w:pStyle w:val="NormalWeb"/>
        <w:rPr>
          <w:rFonts w:ascii="Times" w:hAnsi="Times"/>
          <w:color w:val="000000"/>
        </w:rPr>
      </w:pPr>
    </w:p>
    <w:p w14:paraId="3E40B364" w14:textId="77777777" w:rsidR="00CD7A13" w:rsidRDefault="00CD7A13" w:rsidP="00FF10AD">
      <w:pPr>
        <w:pStyle w:val="NormalWeb"/>
        <w:rPr>
          <w:rFonts w:ascii="Times" w:hAnsi="Times"/>
          <w:color w:val="000000"/>
        </w:rPr>
      </w:pPr>
    </w:p>
    <w:p w14:paraId="4A20B2B0" w14:textId="77777777" w:rsidR="00CD7A13" w:rsidRDefault="00CD7A13" w:rsidP="00FF10AD">
      <w:pPr>
        <w:pStyle w:val="NormalWeb"/>
        <w:rPr>
          <w:rFonts w:ascii="Times" w:hAnsi="Times"/>
          <w:color w:val="000000"/>
        </w:rPr>
      </w:pPr>
    </w:p>
    <w:p w14:paraId="6E582D96" w14:textId="77777777" w:rsidR="00CD7A13" w:rsidRDefault="00CD7A13" w:rsidP="00FF10AD">
      <w:pPr>
        <w:pStyle w:val="NormalWeb"/>
        <w:rPr>
          <w:rFonts w:ascii="Times" w:hAnsi="Times"/>
          <w:color w:val="000000"/>
        </w:rPr>
      </w:pPr>
    </w:p>
    <w:p w14:paraId="077C095E" w14:textId="77777777" w:rsidR="00CD7A13" w:rsidRDefault="00CD7A13" w:rsidP="00FF10AD">
      <w:pPr>
        <w:pStyle w:val="NormalWeb"/>
        <w:rPr>
          <w:rFonts w:ascii="Times" w:hAnsi="Times"/>
          <w:color w:val="000000"/>
        </w:rPr>
      </w:pPr>
    </w:p>
    <w:p w14:paraId="17EEBF9A" w14:textId="77777777" w:rsidR="00CD7A13" w:rsidRDefault="00CD7A13" w:rsidP="00FF10AD">
      <w:pPr>
        <w:pStyle w:val="NormalWeb"/>
        <w:rPr>
          <w:rFonts w:ascii="Times" w:hAnsi="Times"/>
          <w:color w:val="000000"/>
        </w:rPr>
      </w:pPr>
    </w:p>
    <w:p w14:paraId="560BD82C" w14:textId="77777777" w:rsidR="00CD7A13" w:rsidRDefault="00CD7A13" w:rsidP="00FF10AD">
      <w:pPr>
        <w:pStyle w:val="NormalWeb"/>
        <w:rPr>
          <w:rFonts w:ascii="Times" w:hAnsi="Times"/>
          <w:color w:val="000000"/>
        </w:rPr>
      </w:pPr>
    </w:p>
    <w:p w14:paraId="4A31708A" w14:textId="77777777" w:rsidR="00CD7A13" w:rsidRDefault="00CD7A13" w:rsidP="00FF10AD">
      <w:pPr>
        <w:pStyle w:val="NormalWeb"/>
        <w:rPr>
          <w:rFonts w:ascii="Times" w:hAnsi="Times"/>
          <w:color w:val="000000"/>
        </w:rPr>
      </w:pPr>
    </w:p>
    <w:p w14:paraId="40FF3C39" w14:textId="77777777" w:rsidR="00CD7A13" w:rsidRDefault="00CD7A13" w:rsidP="00FF10AD">
      <w:pPr>
        <w:pStyle w:val="NormalWeb"/>
        <w:rPr>
          <w:rFonts w:ascii="Times" w:hAnsi="Times"/>
          <w:color w:val="000000"/>
        </w:rPr>
      </w:pPr>
    </w:p>
    <w:p w14:paraId="5BCD0CE2" w14:textId="77777777" w:rsidR="00CD7A13" w:rsidRDefault="00CD7A13" w:rsidP="00FF10AD">
      <w:pPr>
        <w:pStyle w:val="NormalWeb"/>
        <w:rPr>
          <w:rFonts w:ascii="Times" w:hAnsi="Times"/>
          <w:color w:val="000000"/>
        </w:rPr>
      </w:pPr>
    </w:p>
    <w:p w14:paraId="541F76DE" w14:textId="77777777" w:rsidR="00CD7A13" w:rsidRDefault="00CD7A13" w:rsidP="00FF10AD">
      <w:pPr>
        <w:pStyle w:val="NormalWeb"/>
        <w:rPr>
          <w:rFonts w:ascii="Times" w:hAnsi="Times"/>
          <w:color w:val="000000"/>
        </w:rPr>
      </w:pPr>
    </w:p>
    <w:p w14:paraId="272B564C" w14:textId="77777777" w:rsidR="00CD7A13" w:rsidRDefault="00CD7A13" w:rsidP="00FF10AD">
      <w:pPr>
        <w:pStyle w:val="NormalWeb"/>
        <w:rPr>
          <w:rFonts w:ascii="Times" w:hAnsi="Times"/>
          <w:color w:val="000000"/>
        </w:rPr>
      </w:pPr>
    </w:p>
    <w:p w14:paraId="70461895" w14:textId="77777777" w:rsidR="00CD7A13" w:rsidRDefault="00CD7A13" w:rsidP="00FF10AD">
      <w:pPr>
        <w:pStyle w:val="NormalWeb"/>
        <w:rPr>
          <w:rFonts w:ascii="Times" w:hAnsi="Times"/>
          <w:color w:val="000000"/>
        </w:rPr>
      </w:pPr>
    </w:p>
    <w:p w14:paraId="03CECE90" w14:textId="77777777" w:rsidR="00CD7A13" w:rsidRDefault="00CD7A13" w:rsidP="00FF10AD">
      <w:pPr>
        <w:pStyle w:val="NormalWeb"/>
        <w:rPr>
          <w:rFonts w:ascii="Times" w:hAnsi="Times"/>
          <w:color w:val="000000"/>
        </w:rPr>
      </w:pPr>
    </w:p>
    <w:p w14:paraId="6C732AF9" w14:textId="77777777" w:rsidR="00CD7A13" w:rsidRDefault="00CD7A13" w:rsidP="00FF10AD">
      <w:pPr>
        <w:pStyle w:val="NormalWeb"/>
        <w:rPr>
          <w:rFonts w:ascii="Times" w:hAnsi="Times"/>
          <w:color w:val="000000"/>
        </w:rPr>
      </w:pPr>
    </w:p>
    <w:p w14:paraId="73BBB198" w14:textId="77777777" w:rsidR="00CD7A13" w:rsidRPr="00FF10AD" w:rsidRDefault="00CD7A13" w:rsidP="00FF10AD">
      <w:pPr>
        <w:pStyle w:val="NormalWeb"/>
        <w:rPr>
          <w:rFonts w:ascii="Times" w:hAnsi="Times"/>
          <w:color w:val="000000"/>
        </w:rPr>
      </w:pPr>
    </w:p>
    <w:p w14:paraId="302C6589" w14:textId="77777777" w:rsidR="00487069" w:rsidRDefault="00487069" w:rsidP="00FF10AD">
      <w:pPr>
        <w:pStyle w:val="NormalWeb"/>
        <w:rPr>
          <w:rFonts w:ascii="Calibri" w:hAnsi="Calibri" w:cs="Calibri"/>
          <w:color w:val="000000"/>
          <w:sz w:val="21"/>
          <w:szCs w:val="21"/>
        </w:rPr>
      </w:pPr>
    </w:p>
    <w:p w14:paraId="0A8E91EB" w14:textId="77777777" w:rsidR="00487069" w:rsidRDefault="00FF10AD" w:rsidP="00487069">
      <w:pPr>
        <w:pStyle w:val="NormalWeb"/>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lastRenderedPageBreak/>
        <w:t>Current date, 202X</w:t>
      </w:r>
    </w:p>
    <w:p w14:paraId="51821AAF" w14:textId="77777777" w:rsidR="00487069" w:rsidRDefault="00487069" w:rsidP="00487069">
      <w:pPr>
        <w:pStyle w:val="NormalWeb"/>
        <w:spacing w:before="0" w:beforeAutospacing="0" w:after="0" w:afterAutospacing="0" w:line="276" w:lineRule="auto"/>
        <w:rPr>
          <w:rFonts w:ascii="Calibri" w:hAnsi="Calibri" w:cs="Calibri"/>
          <w:color w:val="000000"/>
          <w:sz w:val="21"/>
          <w:szCs w:val="21"/>
        </w:rPr>
      </w:pPr>
    </w:p>
    <w:p w14:paraId="162CCDD5" w14:textId="77777777" w:rsidR="00487069" w:rsidRDefault="00487069" w:rsidP="00487069">
      <w:pPr>
        <w:pStyle w:val="NormalWeb"/>
        <w:spacing w:before="0" w:beforeAutospacing="0" w:after="0" w:afterAutospacing="0" w:line="276" w:lineRule="auto"/>
        <w:rPr>
          <w:rFonts w:ascii="Calibri" w:hAnsi="Calibri" w:cs="Calibri"/>
          <w:color w:val="000000"/>
          <w:sz w:val="21"/>
          <w:szCs w:val="21"/>
        </w:rPr>
      </w:pPr>
    </w:p>
    <w:p w14:paraId="696CDAA8" w14:textId="2492289D" w:rsidR="00487069" w:rsidRDefault="00FF10AD" w:rsidP="00487069">
      <w:pPr>
        <w:pStyle w:val="NormalWeb"/>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t>Name, credentials</w:t>
      </w:r>
    </w:p>
    <w:p w14:paraId="5EFE7107" w14:textId="3B027C71" w:rsidR="00FF10AD" w:rsidRPr="00487069" w:rsidRDefault="00FF10AD" w:rsidP="00487069">
      <w:pPr>
        <w:pStyle w:val="NormalWeb"/>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t>Division of XX</w:t>
      </w:r>
    </w:p>
    <w:p w14:paraId="6242FE9F" w14:textId="77777777" w:rsidR="00FF10AD" w:rsidRPr="00487069" w:rsidRDefault="00FF10AD" w:rsidP="00487069">
      <w:pPr>
        <w:pStyle w:val="NormalWeb"/>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t>Address</w:t>
      </w:r>
    </w:p>
    <w:p w14:paraId="3F2EF4E0" w14:textId="77777777" w:rsidR="00FF10AD" w:rsidRPr="00487069" w:rsidRDefault="00FF10AD" w:rsidP="00487069">
      <w:pPr>
        <w:pStyle w:val="NormalWeb"/>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t>Madison, WI 53705</w:t>
      </w:r>
    </w:p>
    <w:p w14:paraId="02522640" w14:textId="77777777" w:rsidR="00487069" w:rsidRDefault="00487069" w:rsidP="00487069">
      <w:pPr>
        <w:pStyle w:val="NormalWeb"/>
        <w:spacing w:before="0" w:beforeAutospacing="0" w:after="0" w:afterAutospacing="0" w:line="276" w:lineRule="auto"/>
        <w:rPr>
          <w:rFonts w:ascii="Calibri" w:hAnsi="Calibri" w:cs="Calibri"/>
          <w:color w:val="000000"/>
          <w:sz w:val="21"/>
          <w:szCs w:val="21"/>
        </w:rPr>
      </w:pPr>
    </w:p>
    <w:p w14:paraId="07750A6C" w14:textId="1F470331" w:rsidR="00FF10AD" w:rsidRPr="00487069" w:rsidRDefault="00FF10AD" w:rsidP="00487069">
      <w:pPr>
        <w:pStyle w:val="NormalWeb"/>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t>Dear Dr. last name,</w:t>
      </w:r>
    </w:p>
    <w:p w14:paraId="084BEA85" w14:textId="77777777" w:rsidR="00487069" w:rsidRDefault="00487069" w:rsidP="00487069">
      <w:pPr>
        <w:pStyle w:val="NormalWeb"/>
        <w:spacing w:before="0" w:beforeAutospacing="0" w:after="0" w:afterAutospacing="0" w:line="276" w:lineRule="auto"/>
        <w:rPr>
          <w:rFonts w:ascii="Calibri" w:hAnsi="Calibri" w:cs="Calibri"/>
          <w:color w:val="000000"/>
          <w:sz w:val="21"/>
          <w:szCs w:val="21"/>
        </w:rPr>
      </w:pPr>
    </w:p>
    <w:p w14:paraId="301D8AEE" w14:textId="4FE110BC" w:rsidR="00FF10AD" w:rsidRPr="00487069" w:rsidRDefault="00FF10AD" w:rsidP="00487069">
      <w:pPr>
        <w:pStyle w:val="NormalWeb"/>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t>I understand you are requesting international travel approval to attend XX conference/symposium located in country name from date range, 202X. Brief explanation if the travel is to attend, attend and present, and how it relates to your position (i.e., networking opportunities, current research, etc.).</w:t>
      </w:r>
    </w:p>
    <w:p w14:paraId="34492172" w14:textId="77777777" w:rsidR="00487069" w:rsidRDefault="00487069" w:rsidP="00487069">
      <w:pPr>
        <w:pStyle w:val="NormalWeb"/>
        <w:spacing w:before="0" w:beforeAutospacing="0" w:after="0" w:afterAutospacing="0" w:line="276" w:lineRule="auto"/>
        <w:rPr>
          <w:rFonts w:ascii="Calibri" w:hAnsi="Calibri" w:cs="Calibri"/>
          <w:color w:val="000000"/>
          <w:sz w:val="21"/>
          <w:szCs w:val="21"/>
        </w:rPr>
      </w:pPr>
    </w:p>
    <w:p w14:paraId="7867A10D" w14:textId="5C65465C" w:rsidR="00FF10AD" w:rsidRPr="00487069" w:rsidRDefault="00FF10AD" w:rsidP="00487069">
      <w:pPr>
        <w:pStyle w:val="NormalWeb"/>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t>This letter confirms that the travel is deemed to be related to the research mission of the University of Wisconsin, Department of XX, and that you will be acting within the scope of your employment while attending the conference.</w:t>
      </w:r>
    </w:p>
    <w:p w14:paraId="1057E9DE" w14:textId="77777777" w:rsidR="00487069" w:rsidRDefault="00487069" w:rsidP="00487069">
      <w:pPr>
        <w:pStyle w:val="NormalWeb"/>
        <w:spacing w:before="0" w:beforeAutospacing="0" w:after="0" w:afterAutospacing="0" w:line="276" w:lineRule="auto"/>
        <w:rPr>
          <w:rFonts w:ascii="Calibri" w:hAnsi="Calibri" w:cs="Calibri"/>
          <w:color w:val="000000"/>
          <w:sz w:val="21"/>
          <w:szCs w:val="21"/>
        </w:rPr>
      </w:pPr>
    </w:p>
    <w:p w14:paraId="689D03A9" w14:textId="77777777" w:rsidR="00487069" w:rsidRDefault="00FF10AD" w:rsidP="00487069">
      <w:pPr>
        <w:pStyle w:val="NormalWeb"/>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t>Approval to travel internationally is contingent upon the traveler:</w:t>
      </w:r>
    </w:p>
    <w:p w14:paraId="27A522AD" w14:textId="77777777" w:rsidR="00487069" w:rsidRDefault="00FF10AD" w:rsidP="00487069">
      <w:pPr>
        <w:pStyle w:val="NormalWeb"/>
        <w:numPr>
          <w:ilvl w:val="0"/>
          <w:numId w:val="4"/>
        </w:numPr>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t>ensuring appropriate funding is available for the travel expenses incurred, and</w:t>
      </w:r>
    </w:p>
    <w:p w14:paraId="522F03FC" w14:textId="000A5680" w:rsidR="00FF10AD" w:rsidRPr="00487069" w:rsidRDefault="00FF10AD" w:rsidP="00487069">
      <w:pPr>
        <w:pStyle w:val="NormalWeb"/>
        <w:numPr>
          <w:ilvl w:val="0"/>
          <w:numId w:val="4"/>
        </w:numPr>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t>enrollment in the CISI International Health Insurance coverage, which became mandatory for all UW-Madison faculty, staff employees, and agents as of January 1, 2022.</w:t>
      </w:r>
    </w:p>
    <w:p w14:paraId="0903B8DC" w14:textId="77777777" w:rsidR="00487069" w:rsidRDefault="00487069" w:rsidP="00487069">
      <w:pPr>
        <w:pStyle w:val="NormalWeb"/>
        <w:spacing w:before="0" w:beforeAutospacing="0" w:after="0" w:afterAutospacing="0" w:line="276" w:lineRule="auto"/>
        <w:rPr>
          <w:rFonts w:ascii="Calibri" w:hAnsi="Calibri" w:cs="Calibri"/>
          <w:color w:val="000000"/>
          <w:sz w:val="21"/>
          <w:szCs w:val="21"/>
        </w:rPr>
      </w:pPr>
    </w:p>
    <w:p w14:paraId="70B8B4E8" w14:textId="6AA9A3F4" w:rsidR="00FF10AD" w:rsidRPr="00487069" w:rsidRDefault="00FF10AD" w:rsidP="00487069">
      <w:pPr>
        <w:pStyle w:val="NormalWeb"/>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t>I wish you a safe and productive trip.</w:t>
      </w:r>
    </w:p>
    <w:p w14:paraId="5F7C3355" w14:textId="77777777" w:rsidR="00487069" w:rsidRDefault="00487069" w:rsidP="00487069">
      <w:pPr>
        <w:pStyle w:val="NormalWeb"/>
        <w:spacing w:before="0" w:beforeAutospacing="0" w:after="0" w:afterAutospacing="0" w:line="276" w:lineRule="auto"/>
        <w:rPr>
          <w:rFonts w:ascii="Calibri" w:hAnsi="Calibri" w:cs="Calibri"/>
          <w:color w:val="000000"/>
          <w:sz w:val="21"/>
          <w:szCs w:val="21"/>
        </w:rPr>
      </w:pPr>
    </w:p>
    <w:p w14:paraId="79012ABA" w14:textId="6ED79501" w:rsidR="00FF10AD" w:rsidRPr="00487069" w:rsidRDefault="00FF10AD" w:rsidP="00487069">
      <w:pPr>
        <w:pStyle w:val="NormalWeb"/>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t>Sincerely,</w:t>
      </w:r>
    </w:p>
    <w:p w14:paraId="7B2CFC1C" w14:textId="77777777" w:rsidR="00487069" w:rsidRDefault="00487069" w:rsidP="00487069">
      <w:pPr>
        <w:pStyle w:val="NormalWeb"/>
        <w:spacing w:before="0" w:beforeAutospacing="0" w:after="0" w:afterAutospacing="0" w:line="276" w:lineRule="auto"/>
        <w:rPr>
          <w:rFonts w:ascii="Calibri" w:hAnsi="Calibri" w:cs="Calibri"/>
          <w:color w:val="000000"/>
          <w:sz w:val="21"/>
          <w:szCs w:val="21"/>
        </w:rPr>
      </w:pPr>
    </w:p>
    <w:p w14:paraId="6DDF3DB9" w14:textId="77777777" w:rsidR="00487069" w:rsidRDefault="00487069" w:rsidP="00487069">
      <w:pPr>
        <w:pStyle w:val="NormalWeb"/>
        <w:spacing w:before="0" w:beforeAutospacing="0" w:after="0" w:afterAutospacing="0" w:line="276" w:lineRule="auto"/>
        <w:rPr>
          <w:rFonts w:ascii="Calibri" w:hAnsi="Calibri" w:cs="Calibri"/>
          <w:color w:val="000000"/>
          <w:sz w:val="21"/>
          <w:szCs w:val="21"/>
        </w:rPr>
      </w:pPr>
    </w:p>
    <w:p w14:paraId="1A3AD881" w14:textId="77777777" w:rsidR="00487069" w:rsidRDefault="00487069" w:rsidP="00487069">
      <w:pPr>
        <w:pStyle w:val="NormalWeb"/>
        <w:spacing w:before="0" w:beforeAutospacing="0" w:after="0" w:afterAutospacing="0" w:line="276" w:lineRule="auto"/>
        <w:rPr>
          <w:rFonts w:ascii="Calibri" w:hAnsi="Calibri" w:cs="Calibri"/>
          <w:color w:val="000000"/>
          <w:sz w:val="21"/>
          <w:szCs w:val="21"/>
        </w:rPr>
      </w:pPr>
    </w:p>
    <w:p w14:paraId="01F603F1" w14:textId="77777777" w:rsidR="00487069" w:rsidRDefault="00487069" w:rsidP="00487069">
      <w:pPr>
        <w:pStyle w:val="NormalWeb"/>
        <w:spacing w:before="0" w:beforeAutospacing="0" w:after="0" w:afterAutospacing="0" w:line="276" w:lineRule="auto"/>
        <w:rPr>
          <w:rFonts w:ascii="Calibri" w:hAnsi="Calibri" w:cs="Calibri"/>
          <w:color w:val="000000"/>
          <w:sz w:val="21"/>
          <w:szCs w:val="21"/>
        </w:rPr>
      </w:pPr>
    </w:p>
    <w:p w14:paraId="3CD12AEA" w14:textId="284FD8BF" w:rsidR="00FF10AD" w:rsidRPr="00487069" w:rsidRDefault="00FF10AD" w:rsidP="00487069">
      <w:pPr>
        <w:pStyle w:val="NormalWeb"/>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t>Department Chair</w:t>
      </w:r>
    </w:p>
    <w:p w14:paraId="6A6BF547" w14:textId="77777777" w:rsidR="00487069" w:rsidRDefault="00487069" w:rsidP="00487069">
      <w:pPr>
        <w:pStyle w:val="NormalWeb"/>
        <w:spacing w:before="0" w:beforeAutospacing="0" w:after="0" w:afterAutospacing="0" w:line="276" w:lineRule="auto"/>
        <w:rPr>
          <w:rFonts w:ascii="Calibri" w:hAnsi="Calibri" w:cs="Calibri"/>
          <w:color w:val="000000"/>
          <w:sz w:val="21"/>
          <w:szCs w:val="21"/>
        </w:rPr>
      </w:pPr>
    </w:p>
    <w:p w14:paraId="3F682AE6" w14:textId="3037DED2" w:rsidR="00FF10AD" w:rsidRPr="00487069" w:rsidRDefault="00FF10AD" w:rsidP="00487069">
      <w:pPr>
        <w:pStyle w:val="NormalWeb"/>
        <w:spacing w:before="0" w:beforeAutospacing="0" w:after="0" w:afterAutospacing="0" w:line="276" w:lineRule="auto"/>
        <w:rPr>
          <w:rFonts w:ascii="Calibri" w:hAnsi="Calibri" w:cs="Calibri"/>
          <w:color w:val="000000"/>
          <w:sz w:val="21"/>
          <w:szCs w:val="21"/>
        </w:rPr>
      </w:pPr>
      <w:r w:rsidRPr="00487069">
        <w:rPr>
          <w:rFonts w:ascii="Calibri" w:hAnsi="Calibri" w:cs="Calibri"/>
          <w:color w:val="000000"/>
          <w:sz w:val="21"/>
          <w:szCs w:val="21"/>
        </w:rPr>
        <w:t>Cc: Division Administrator</w:t>
      </w:r>
    </w:p>
    <w:p w14:paraId="4B417F6F" w14:textId="7F5E5C41" w:rsidR="006948DD" w:rsidRPr="00FF10AD" w:rsidRDefault="006948DD" w:rsidP="00487069">
      <w:pPr>
        <w:spacing w:line="276" w:lineRule="auto"/>
      </w:pPr>
    </w:p>
    <w:sectPr w:rsidR="006948DD" w:rsidRPr="00FF10AD">
      <w:type w:val="continuous"/>
      <w:pgSz w:w="12240" w:h="15840"/>
      <w:pgMar w:top="1360" w:right="15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646A"/>
    <w:multiLevelType w:val="hybridMultilevel"/>
    <w:tmpl w:val="709225E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DF04FB0"/>
    <w:multiLevelType w:val="hybridMultilevel"/>
    <w:tmpl w:val="B6F45C9C"/>
    <w:lvl w:ilvl="0" w:tplc="249CCC5E">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620FE5"/>
    <w:multiLevelType w:val="hybridMultilevel"/>
    <w:tmpl w:val="EF948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007195"/>
    <w:multiLevelType w:val="hybridMultilevel"/>
    <w:tmpl w:val="56E02496"/>
    <w:lvl w:ilvl="0" w:tplc="1DB61FE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1735412">
    <w:abstractNumId w:val="2"/>
  </w:num>
  <w:num w:numId="2" w16cid:durableId="223879937">
    <w:abstractNumId w:val="3"/>
  </w:num>
  <w:num w:numId="3" w16cid:durableId="1388870187">
    <w:abstractNumId w:val="1"/>
  </w:num>
  <w:num w:numId="4" w16cid:durableId="251159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948DD"/>
    <w:rsid w:val="00487069"/>
    <w:rsid w:val="006948DD"/>
    <w:rsid w:val="00CD7A13"/>
    <w:rsid w:val="00FF1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D151E9"/>
  <w15:docId w15:val="{A0F4E404-7930-DD4E-9534-BC91567A7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9"/>
    </w:pPr>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FF10A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D7A13"/>
    <w:rPr>
      <w:color w:val="0000FF"/>
      <w:u w:val="single"/>
    </w:rPr>
  </w:style>
  <w:style w:type="character" w:styleId="UnresolvedMention">
    <w:name w:val="Unresolved Mention"/>
    <w:basedOn w:val="DefaultParagraphFont"/>
    <w:uiPriority w:val="99"/>
    <w:semiHidden/>
    <w:unhideWhenUsed/>
    <w:rsid w:val="00487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62947">
      <w:bodyDiv w:val="1"/>
      <w:marLeft w:val="0"/>
      <w:marRight w:val="0"/>
      <w:marTop w:val="0"/>
      <w:marBottom w:val="0"/>
      <w:divBdr>
        <w:top w:val="none" w:sz="0" w:space="0" w:color="auto"/>
        <w:left w:val="none" w:sz="0" w:space="0" w:color="auto"/>
        <w:bottom w:val="none" w:sz="0" w:space="0" w:color="auto"/>
        <w:right w:val="none" w:sz="0" w:space="0" w:color="auto"/>
      </w:divBdr>
    </w:div>
    <w:div w:id="971322781">
      <w:bodyDiv w:val="1"/>
      <w:marLeft w:val="0"/>
      <w:marRight w:val="0"/>
      <w:marTop w:val="0"/>
      <w:marBottom w:val="0"/>
      <w:divBdr>
        <w:top w:val="none" w:sz="0" w:space="0" w:color="auto"/>
        <w:left w:val="none" w:sz="0" w:space="0" w:color="auto"/>
        <w:bottom w:val="none" w:sz="0" w:space="0" w:color="auto"/>
        <w:right w:val="none" w:sz="0" w:space="0" w:color="auto"/>
      </w:divBdr>
    </w:div>
    <w:div w:id="11830155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ravel.state.gov/content/travel/en/traveladvisories/traveladvisori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ationaltravel.wisc.edu/travel-policy/" TargetMode="External"/><Relationship Id="rId5" Type="http://schemas.openxmlformats.org/officeDocument/2006/relationships/hyperlink" Target="https://policy.wisc.edu/library/UW-102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Microsoft Word - TemplateDeptChairLetter.doc</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TemplateDeptChairLetter.doc</dc:title>
  <dc:creator>Overby</dc:creator>
  <cp:lastModifiedBy>22Vellani, Amal</cp:lastModifiedBy>
  <cp:revision>3</cp:revision>
  <dcterms:created xsi:type="dcterms:W3CDTF">2022-06-08T19:45:00Z</dcterms:created>
  <dcterms:modified xsi:type="dcterms:W3CDTF">2025-04-16T20:33:00Z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2012-11-29T00:00:00Z</vt:filetime>
  </property>
  <property fmtid="{D5CDD505-2E9C-101B-9397-08002B2CF9AE}" pid="3" name="Creator">
    <vt:lpwstr>Microsoft Word</vt:lpwstr>
  </property>
  <property fmtid="{D5CDD505-2E9C-101B-9397-08002B2CF9AE}" pid="4" name="LastSaved">
    <vt:filetime>2022-06-08T00:00:00Z</vt:filetime>
  </property>
</Properties>
</file>